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CB" w:rsidRDefault="00A36AB6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[Kind]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gesetzlich vertreten durch die Eltern</w:t>
      </w:r>
    </w:p>
    <w:p w:rsidR="003E19CB" w:rsidRPr="00A36AB6" w:rsidRDefault="00A36AB6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[Vater und Mutter]</w:t>
      </w:r>
    </w:p>
    <w:p w:rsidR="003E19CB" w:rsidRPr="00A36AB6" w:rsidRDefault="00A36AB6" w:rsidP="003E19CB">
      <w:pPr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A36AB6" w:rsidRDefault="00A36AB6" w:rsidP="003E19CB">
      <w:pPr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Verwaltungsgericht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Friedrich-Ebert-Straße 32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14469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Brieselang, </w:t>
      </w:r>
      <w:r w:rsidRPr="00F61093">
        <w:rPr>
          <w:rFonts w:ascii="Arial" w:hAnsi="Arial" w:cs="Arial"/>
          <w:sz w:val="20"/>
          <w:szCs w:val="20"/>
          <w:highlight w:val="yellow"/>
        </w:rPr>
        <w:t>08.</w:t>
      </w:r>
      <w:r>
        <w:rPr>
          <w:rFonts w:ascii="Arial" w:hAnsi="Arial" w:cs="Arial"/>
          <w:sz w:val="20"/>
          <w:szCs w:val="20"/>
        </w:rPr>
        <w:t>04.2021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VG 7 L 55721</w:t>
      </w:r>
    </w:p>
    <w:p w:rsidR="003E19CB" w:rsidRDefault="00A36AB6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A36AB6">
        <w:rPr>
          <w:rFonts w:ascii="Arial" w:hAnsi="Arial" w:cs="Arial"/>
          <w:b/>
          <w:sz w:val="20"/>
          <w:szCs w:val="20"/>
          <w:highlight w:val="lightGray"/>
        </w:rPr>
        <w:t>[Kind]</w:t>
      </w:r>
      <w:r w:rsidR="003E19CB" w:rsidRPr="008B620D">
        <w:rPr>
          <w:rFonts w:ascii="Arial" w:hAnsi="Arial" w:cs="Arial"/>
          <w:b/>
          <w:sz w:val="20"/>
          <w:szCs w:val="20"/>
        </w:rPr>
        <w:t xml:space="preserve"> ./. Landkreis Havelland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wegen Kindergartenrechts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Antrag auf Anordnung eines Zwangsgeldes gemäß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§ 172 VwGO</w:t>
      </w: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8B620D">
        <w:rPr>
          <w:rFonts w:ascii="Arial" w:hAnsi="Arial" w:cs="Arial"/>
          <w:sz w:val="20"/>
          <w:szCs w:val="20"/>
          <w:u w:val="single"/>
        </w:rPr>
        <w:t>Begründung:</w:t>
      </w: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3E19CB" w:rsidRDefault="003E19CB" w:rsidP="003E19C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u w:val="single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Beschluss des Verwaltungsgerichts vom 17.03.2021 ist uns am </w:t>
      </w:r>
      <w:r w:rsidRPr="00F61093">
        <w:rPr>
          <w:rFonts w:ascii="Arial" w:hAnsi="Arial" w:cs="Arial"/>
          <w:sz w:val="20"/>
          <w:szCs w:val="20"/>
          <w:highlight w:val="yellow"/>
        </w:rPr>
        <w:t>19.</w:t>
      </w:r>
      <w:r>
        <w:rPr>
          <w:rFonts w:ascii="Arial" w:hAnsi="Arial" w:cs="Arial"/>
          <w:sz w:val="20"/>
          <w:szCs w:val="20"/>
        </w:rPr>
        <w:t>03.2021 zugestellt worden.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gehen davon aus, dass die Zustellung an den Beklagten ebenfalls am </w:t>
      </w:r>
      <w:r w:rsidRPr="00F61093">
        <w:rPr>
          <w:rFonts w:ascii="Arial" w:hAnsi="Arial" w:cs="Arial"/>
          <w:sz w:val="20"/>
          <w:szCs w:val="20"/>
          <w:highlight w:val="yellow"/>
        </w:rPr>
        <w:t>19.</w:t>
      </w:r>
      <w:r>
        <w:rPr>
          <w:rFonts w:ascii="Arial" w:hAnsi="Arial" w:cs="Arial"/>
          <w:sz w:val="20"/>
          <w:szCs w:val="20"/>
        </w:rPr>
        <w:t>03.2021 erfolgte.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in dem Beschluss festgesetzten Fristen für eine Beschwerde und für die Verpflichtung des Antragsgegners sind erfolglos verstrichen; wir haben bisher weder eine Mitteilung über das eingelegte Rechtsmittel noch einen Nachweis eines Betreuungsplatzes zur frühkindlichen Förderung erhalten.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Pr="009B5790" w:rsidRDefault="003E19CB" w:rsidP="003E19CB">
      <w:pPr>
        <w:spacing w:after="0"/>
        <w:rPr>
          <w:rFonts w:ascii="Arial" w:hAnsi="Arial" w:cs="Arial"/>
          <w:b/>
          <w:sz w:val="20"/>
          <w:szCs w:val="20"/>
        </w:rPr>
      </w:pPr>
      <w:r w:rsidRPr="009B5790">
        <w:rPr>
          <w:rFonts w:ascii="Arial" w:hAnsi="Arial" w:cs="Arial"/>
          <w:b/>
          <w:sz w:val="20"/>
          <w:szCs w:val="20"/>
        </w:rPr>
        <w:t>Wir beantragen deshalb, ein angemessenes Zwangsgeld gegen d</w:t>
      </w:r>
      <w:r>
        <w:rPr>
          <w:rFonts w:ascii="Arial" w:hAnsi="Arial" w:cs="Arial"/>
          <w:b/>
          <w:sz w:val="20"/>
          <w:szCs w:val="20"/>
        </w:rPr>
        <w:t>en</w:t>
      </w:r>
      <w:r w:rsidRPr="009B5790">
        <w:rPr>
          <w:rFonts w:ascii="Arial" w:hAnsi="Arial" w:cs="Arial"/>
          <w:b/>
          <w:sz w:val="20"/>
          <w:szCs w:val="20"/>
        </w:rPr>
        <w:t xml:space="preserve"> Beklagte</w:t>
      </w:r>
      <w:r>
        <w:rPr>
          <w:rFonts w:ascii="Arial" w:hAnsi="Arial" w:cs="Arial"/>
          <w:b/>
          <w:sz w:val="20"/>
          <w:szCs w:val="20"/>
        </w:rPr>
        <w:t>n</w:t>
      </w:r>
      <w:r w:rsidRPr="009B5790">
        <w:rPr>
          <w:rFonts w:ascii="Arial" w:hAnsi="Arial" w:cs="Arial"/>
          <w:b/>
          <w:sz w:val="20"/>
          <w:szCs w:val="20"/>
        </w:rPr>
        <w:t xml:space="preserve"> gem</w:t>
      </w:r>
      <w:r>
        <w:rPr>
          <w:rFonts w:ascii="Arial" w:hAnsi="Arial" w:cs="Arial"/>
          <w:b/>
          <w:sz w:val="20"/>
          <w:szCs w:val="20"/>
        </w:rPr>
        <w:t>äß</w:t>
      </w:r>
      <w:r w:rsidRPr="009B5790">
        <w:rPr>
          <w:rFonts w:ascii="Arial" w:hAnsi="Arial" w:cs="Arial"/>
          <w:b/>
          <w:sz w:val="20"/>
          <w:szCs w:val="20"/>
        </w:rPr>
        <w:t xml:space="preserve"> § 172 VwGO festzusetzen</w:t>
      </w:r>
      <w:r>
        <w:rPr>
          <w:rFonts w:ascii="Arial" w:hAnsi="Arial" w:cs="Arial"/>
          <w:b/>
          <w:sz w:val="20"/>
          <w:szCs w:val="20"/>
        </w:rPr>
        <w:t xml:space="preserve"> und gegebenenfalls nach fruchtlosem Fristablauf zu vollstrecken</w:t>
      </w:r>
      <w:r w:rsidRPr="009B5790">
        <w:rPr>
          <w:rFonts w:ascii="Arial" w:hAnsi="Arial" w:cs="Arial"/>
          <w:b/>
          <w:sz w:val="20"/>
          <w:szCs w:val="20"/>
        </w:rPr>
        <w:t>.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497AF0" w:rsidRDefault="00A36AB6" w:rsidP="003E19CB">
      <w:pPr>
        <w:tabs>
          <w:tab w:val="left" w:pos="6237"/>
        </w:tabs>
      </w:pPr>
      <w:r w:rsidRPr="00A36AB6">
        <w:rPr>
          <w:rFonts w:ascii="Arial" w:hAnsi="Arial" w:cs="Arial"/>
          <w:sz w:val="20"/>
          <w:szCs w:val="20"/>
          <w:highlight w:val="lightGray"/>
        </w:rPr>
        <w:t>[Mutter]</w:t>
      </w:r>
      <w:r w:rsidR="003E19CB" w:rsidRPr="00A36AB6">
        <w:rPr>
          <w:rFonts w:ascii="Arial" w:hAnsi="Arial" w:cs="Arial"/>
          <w:sz w:val="20"/>
          <w:szCs w:val="20"/>
        </w:rPr>
        <w:tab/>
      </w:r>
      <w:r w:rsidRPr="00A36AB6">
        <w:rPr>
          <w:rFonts w:ascii="Arial" w:hAnsi="Arial" w:cs="Arial"/>
          <w:sz w:val="20"/>
          <w:szCs w:val="20"/>
          <w:highlight w:val="lightGray"/>
        </w:rPr>
        <w:t>[Vater]</w:t>
      </w:r>
    </w:p>
    <w:sectPr w:rsidR="00497AF0" w:rsidSect="002A3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63" w:rsidRDefault="00CF1563" w:rsidP="00CF1563">
      <w:pPr>
        <w:spacing w:after="0" w:line="240" w:lineRule="auto"/>
      </w:pPr>
      <w:r>
        <w:separator/>
      </w:r>
    </w:p>
  </w:endnote>
  <w:endnote w:type="continuationSeparator" w:id="0">
    <w:p w:rsidR="00CF1563" w:rsidRDefault="00CF1563" w:rsidP="00CF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63" w:rsidRDefault="00CF1563" w:rsidP="00CF1563">
      <w:pPr>
        <w:spacing w:after="0" w:line="240" w:lineRule="auto"/>
      </w:pPr>
      <w:r>
        <w:separator/>
      </w:r>
    </w:p>
  </w:footnote>
  <w:footnote w:type="continuationSeparator" w:id="0">
    <w:p w:rsidR="00CF1563" w:rsidRDefault="00CF1563" w:rsidP="00CF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63" w:rsidRDefault="00CF156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E19CB"/>
    <w:rsid w:val="002A38B8"/>
    <w:rsid w:val="003E19CB"/>
    <w:rsid w:val="004540F4"/>
    <w:rsid w:val="00497AF0"/>
    <w:rsid w:val="006456B2"/>
    <w:rsid w:val="00682328"/>
    <w:rsid w:val="00A36AB6"/>
    <w:rsid w:val="00BB7D2F"/>
    <w:rsid w:val="00C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9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F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1563"/>
  </w:style>
  <w:style w:type="paragraph" w:styleId="Fuzeile">
    <w:name w:val="footer"/>
    <w:basedOn w:val="Standard"/>
    <w:link w:val="FuzeileZchn"/>
    <w:uiPriority w:val="99"/>
    <w:semiHidden/>
    <w:unhideWhenUsed/>
    <w:rsid w:val="00CF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F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9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2021-07-12T14:22:00Z</dcterms:created>
  <dcterms:modified xsi:type="dcterms:W3CDTF">2021-07-12T14:22:00Z</dcterms:modified>
</cp:coreProperties>
</file>